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BF5" w:rsidRDefault="004F1BF5" w:rsidP="00DA42E2">
      <w:pPr>
        <w:tabs>
          <w:tab w:val="left" w:pos="915"/>
        </w:tabs>
        <w:spacing w:line="276" w:lineRule="auto"/>
        <w:ind w:firstLine="0"/>
        <w:jc w:val="center"/>
        <w:rPr>
          <w:b/>
          <w:sz w:val="28"/>
          <w:szCs w:val="28"/>
        </w:rPr>
      </w:pPr>
      <w:r w:rsidRPr="008863E9">
        <w:rPr>
          <w:b/>
          <w:sz w:val="28"/>
          <w:szCs w:val="28"/>
        </w:rPr>
        <w:t xml:space="preserve">Аннотация к </w:t>
      </w:r>
      <w:r>
        <w:rPr>
          <w:b/>
          <w:sz w:val="28"/>
          <w:szCs w:val="28"/>
        </w:rPr>
        <w:t xml:space="preserve">адаптированной образовательной программе для детей </w:t>
      </w:r>
      <w:r>
        <w:rPr>
          <w:b/>
          <w:sz w:val="28"/>
          <w:szCs w:val="28"/>
        </w:rPr>
        <w:br/>
        <w:t xml:space="preserve">с общим недоразвитием речи </w:t>
      </w:r>
      <w:r w:rsidRPr="008863E9">
        <w:rPr>
          <w:b/>
          <w:sz w:val="28"/>
          <w:szCs w:val="28"/>
        </w:rPr>
        <w:t xml:space="preserve">МАДОУ № 55 Приволжского района </w:t>
      </w:r>
      <w:r>
        <w:rPr>
          <w:b/>
          <w:sz w:val="28"/>
          <w:szCs w:val="28"/>
        </w:rPr>
        <w:br/>
      </w:r>
      <w:proofErr w:type="gramStart"/>
      <w:r w:rsidRPr="008863E9">
        <w:rPr>
          <w:b/>
          <w:sz w:val="28"/>
          <w:szCs w:val="28"/>
        </w:rPr>
        <w:t>г</w:t>
      </w:r>
      <w:proofErr w:type="gramEnd"/>
      <w:r w:rsidRPr="008863E9">
        <w:rPr>
          <w:b/>
          <w:sz w:val="28"/>
          <w:szCs w:val="28"/>
        </w:rPr>
        <w:t>. Казани</w:t>
      </w:r>
    </w:p>
    <w:p w:rsidR="00DA42E2" w:rsidRDefault="00DA42E2" w:rsidP="004F1BF5">
      <w:pPr>
        <w:tabs>
          <w:tab w:val="left" w:pos="915"/>
        </w:tabs>
        <w:ind w:firstLine="0"/>
        <w:jc w:val="center"/>
        <w:rPr>
          <w:b/>
          <w:sz w:val="28"/>
          <w:szCs w:val="28"/>
        </w:rPr>
      </w:pPr>
    </w:p>
    <w:p w:rsidR="009163F3" w:rsidRPr="00DA42E2" w:rsidRDefault="009163F3" w:rsidP="00DA42E2">
      <w:pPr>
        <w:spacing w:line="276" w:lineRule="auto"/>
        <w:ind w:right="-1" w:firstLine="600"/>
        <w:rPr>
          <w:rFonts w:cs="Times New Roman"/>
          <w:color w:val="000000"/>
          <w:sz w:val="24"/>
          <w:szCs w:val="24"/>
          <w:lang w:eastAsia="ru-RU"/>
        </w:rPr>
      </w:pPr>
      <w:r w:rsidRPr="00DA42E2">
        <w:rPr>
          <w:rFonts w:cs="Times New Roman"/>
          <w:color w:val="000000"/>
          <w:sz w:val="24"/>
          <w:szCs w:val="24"/>
          <w:lang w:eastAsia="ru-RU"/>
        </w:rPr>
        <w:t xml:space="preserve">Настоящая  адаптированная программа дошкольного образования  разработана  учителями – логопедами   МАДОУ </w:t>
      </w:r>
      <w:proofErr w:type="spellStart"/>
      <w:r w:rsidRPr="00DA42E2">
        <w:rPr>
          <w:rFonts w:cs="Times New Roman"/>
          <w:color w:val="000000"/>
          <w:sz w:val="24"/>
          <w:szCs w:val="24"/>
          <w:lang w:eastAsia="ru-RU"/>
        </w:rPr>
        <w:t>д</w:t>
      </w:r>
      <w:proofErr w:type="spellEnd"/>
      <w:r w:rsidRPr="00DA42E2">
        <w:rPr>
          <w:rFonts w:cs="Times New Roman"/>
          <w:color w:val="000000"/>
          <w:sz w:val="24"/>
          <w:szCs w:val="24"/>
          <w:lang w:eastAsia="ru-RU"/>
        </w:rPr>
        <w:t>/с № 55 для детей дошкольного возраста (с 5 до 7 лет) с общим недоразвитием речи.</w:t>
      </w:r>
    </w:p>
    <w:p w:rsidR="004F1BF5" w:rsidRPr="00DA42E2" w:rsidRDefault="004F1BF5" w:rsidP="00DA42E2">
      <w:pPr>
        <w:shd w:val="clear" w:color="auto" w:fill="FFFFFF"/>
        <w:spacing w:line="276" w:lineRule="auto"/>
        <w:ind w:right="-1" w:firstLine="600"/>
        <w:rPr>
          <w:rFonts w:cs="Times New Roman"/>
          <w:color w:val="000000"/>
          <w:sz w:val="24"/>
          <w:szCs w:val="24"/>
          <w:lang w:eastAsia="ru-RU"/>
        </w:rPr>
      </w:pPr>
      <w:r w:rsidRPr="00DA42E2">
        <w:rPr>
          <w:rFonts w:cs="Times New Roman"/>
          <w:b/>
          <w:bCs/>
          <w:color w:val="000000"/>
          <w:sz w:val="24"/>
          <w:szCs w:val="24"/>
          <w:lang w:eastAsia="ru-RU"/>
        </w:rPr>
        <w:t>Цель</w:t>
      </w:r>
      <w:r w:rsidR="00050522" w:rsidRPr="00DA42E2">
        <w:rPr>
          <w:rFonts w:cs="Times New Roman"/>
          <w:b/>
          <w:bCs/>
          <w:color w:val="000000"/>
          <w:sz w:val="24"/>
          <w:szCs w:val="24"/>
          <w:lang w:eastAsia="ru-RU"/>
        </w:rPr>
        <w:t>ю</w:t>
      </w:r>
      <w:r w:rsidR="006D25F5" w:rsidRPr="00DA42E2">
        <w:rPr>
          <w:rFonts w:cs="Times New Roman"/>
          <w:bCs/>
          <w:color w:val="000000"/>
          <w:sz w:val="24"/>
          <w:szCs w:val="24"/>
          <w:lang w:eastAsia="ru-RU"/>
        </w:rPr>
        <w:t xml:space="preserve"> данной </w:t>
      </w:r>
      <w:r w:rsidRPr="00DA42E2">
        <w:rPr>
          <w:rFonts w:cs="Times New Roman"/>
          <w:color w:val="000000"/>
          <w:sz w:val="24"/>
          <w:szCs w:val="24"/>
          <w:lang w:eastAsia="ru-RU"/>
        </w:rPr>
        <w:t xml:space="preserve"> программы</w:t>
      </w:r>
      <w:r w:rsidR="00050522" w:rsidRPr="00DA42E2">
        <w:rPr>
          <w:rFonts w:cs="Times New Roman"/>
          <w:color w:val="000000"/>
          <w:sz w:val="24"/>
          <w:szCs w:val="24"/>
          <w:lang w:eastAsia="ru-RU"/>
        </w:rPr>
        <w:t xml:space="preserve"> является </w:t>
      </w:r>
      <w:r w:rsidRPr="00DA42E2">
        <w:rPr>
          <w:rFonts w:cs="Times New Roman"/>
          <w:color w:val="000000"/>
          <w:sz w:val="24"/>
          <w:szCs w:val="24"/>
          <w:lang w:eastAsia="ru-RU"/>
        </w:rPr>
        <w:t xml:space="preserve"> построение системы коррекционно-развивающей работы в логопедических группах для детей с общим недоразвитием речи в возрасте с 5 до 7 лет.</w:t>
      </w:r>
    </w:p>
    <w:p w:rsidR="004F1BF5" w:rsidRPr="00DA42E2" w:rsidRDefault="004F1BF5" w:rsidP="00DA42E2">
      <w:pPr>
        <w:shd w:val="clear" w:color="auto" w:fill="FFFFFF"/>
        <w:spacing w:line="276" w:lineRule="auto"/>
        <w:ind w:right="-1" w:firstLine="600"/>
        <w:rPr>
          <w:rFonts w:cs="Times New Roman"/>
          <w:b/>
          <w:color w:val="000000"/>
          <w:sz w:val="24"/>
          <w:szCs w:val="24"/>
          <w:lang w:eastAsia="ru-RU"/>
        </w:rPr>
      </w:pPr>
      <w:r w:rsidRPr="00DA42E2">
        <w:rPr>
          <w:rFonts w:cs="Times New Roman"/>
          <w:color w:val="000000"/>
          <w:sz w:val="24"/>
          <w:szCs w:val="24"/>
          <w:lang w:eastAsia="ru-RU"/>
        </w:rPr>
        <w:t xml:space="preserve">Программа направлена на решение следующих </w:t>
      </w:r>
      <w:r w:rsidRPr="00DA42E2">
        <w:rPr>
          <w:rFonts w:cs="Times New Roman"/>
          <w:b/>
          <w:color w:val="000000"/>
          <w:sz w:val="24"/>
          <w:szCs w:val="24"/>
          <w:lang w:eastAsia="ru-RU"/>
        </w:rPr>
        <w:t>задач:</w:t>
      </w:r>
    </w:p>
    <w:p w:rsidR="004F1BF5" w:rsidRPr="00DA42E2" w:rsidRDefault="004F1BF5" w:rsidP="00DA42E2">
      <w:pPr>
        <w:shd w:val="clear" w:color="auto" w:fill="FFFFFF"/>
        <w:spacing w:line="276" w:lineRule="auto"/>
        <w:ind w:right="-1" w:firstLine="600"/>
        <w:rPr>
          <w:rFonts w:cs="Times New Roman"/>
          <w:color w:val="000000"/>
          <w:sz w:val="24"/>
          <w:szCs w:val="24"/>
          <w:lang w:eastAsia="ru-RU"/>
        </w:rPr>
      </w:pPr>
      <w:r w:rsidRPr="00DA42E2">
        <w:rPr>
          <w:rFonts w:cs="Times New Roman"/>
          <w:color w:val="000000"/>
          <w:sz w:val="24"/>
          <w:szCs w:val="24"/>
          <w:lang w:eastAsia="ru-RU"/>
        </w:rPr>
        <w:t>• овладение речью как средством общения и культуры;</w:t>
      </w:r>
    </w:p>
    <w:p w:rsidR="004F1BF5" w:rsidRPr="00DA42E2" w:rsidRDefault="004F1BF5" w:rsidP="00DA42E2">
      <w:pPr>
        <w:shd w:val="clear" w:color="auto" w:fill="FFFFFF"/>
        <w:spacing w:line="276" w:lineRule="auto"/>
        <w:ind w:right="-1" w:firstLine="600"/>
        <w:rPr>
          <w:rFonts w:cs="Times New Roman"/>
          <w:color w:val="000000"/>
          <w:sz w:val="24"/>
          <w:szCs w:val="24"/>
          <w:lang w:eastAsia="ru-RU"/>
        </w:rPr>
      </w:pPr>
      <w:r w:rsidRPr="00DA42E2">
        <w:rPr>
          <w:rFonts w:cs="Times New Roman"/>
          <w:color w:val="000000"/>
          <w:sz w:val="24"/>
          <w:szCs w:val="24"/>
          <w:lang w:eastAsia="ru-RU"/>
        </w:rPr>
        <w:t>• обогащение активного словаря;</w:t>
      </w:r>
    </w:p>
    <w:p w:rsidR="004F1BF5" w:rsidRPr="00DA42E2" w:rsidRDefault="004F1BF5" w:rsidP="00DA42E2">
      <w:pPr>
        <w:shd w:val="clear" w:color="auto" w:fill="FFFFFF"/>
        <w:spacing w:line="276" w:lineRule="auto"/>
        <w:ind w:right="-1" w:firstLine="600"/>
        <w:rPr>
          <w:rFonts w:cs="Times New Roman"/>
          <w:color w:val="000000"/>
          <w:sz w:val="24"/>
          <w:szCs w:val="24"/>
          <w:lang w:eastAsia="ru-RU"/>
        </w:rPr>
      </w:pPr>
      <w:r w:rsidRPr="00DA42E2">
        <w:rPr>
          <w:rFonts w:cs="Times New Roman"/>
          <w:color w:val="000000"/>
          <w:sz w:val="24"/>
          <w:szCs w:val="24"/>
          <w:lang w:eastAsia="ru-RU"/>
        </w:rPr>
        <w:t>• развитие связной, грамматически правильной монологической и диалогической речи;</w:t>
      </w:r>
    </w:p>
    <w:p w:rsidR="004F1BF5" w:rsidRPr="00DA42E2" w:rsidRDefault="004F1BF5" w:rsidP="00DA42E2">
      <w:pPr>
        <w:shd w:val="clear" w:color="auto" w:fill="FFFFFF"/>
        <w:spacing w:line="276" w:lineRule="auto"/>
        <w:ind w:right="-1" w:firstLine="600"/>
        <w:rPr>
          <w:rFonts w:cs="Times New Roman"/>
          <w:color w:val="000000"/>
          <w:sz w:val="24"/>
          <w:szCs w:val="24"/>
          <w:lang w:eastAsia="ru-RU"/>
        </w:rPr>
      </w:pPr>
      <w:r w:rsidRPr="00DA42E2">
        <w:rPr>
          <w:rFonts w:cs="Times New Roman"/>
          <w:color w:val="000000"/>
          <w:sz w:val="24"/>
          <w:szCs w:val="24"/>
          <w:lang w:eastAsia="ru-RU"/>
        </w:rPr>
        <w:t>• развитие речевого творчества;</w:t>
      </w:r>
    </w:p>
    <w:p w:rsidR="004F1BF5" w:rsidRPr="00DA42E2" w:rsidRDefault="004F1BF5" w:rsidP="00DA42E2">
      <w:pPr>
        <w:shd w:val="clear" w:color="auto" w:fill="FFFFFF"/>
        <w:spacing w:line="276" w:lineRule="auto"/>
        <w:ind w:right="-1" w:firstLine="600"/>
        <w:rPr>
          <w:rFonts w:cs="Times New Roman"/>
          <w:color w:val="000000"/>
          <w:sz w:val="24"/>
          <w:szCs w:val="24"/>
          <w:lang w:eastAsia="ru-RU"/>
        </w:rPr>
      </w:pPr>
      <w:r w:rsidRPr="00DA42E2">
        <w:rPr>
          <w:rFonts w:cs="Times New Roman"/>
          <w:color w:val="000000"/>
          <w:sz w:val="24"/>
          <w:szCs w:val="24"/>
          <w:lang w:eastAsia="ru-RU"/>
        </w:rPr>
        <w:t>• знакомство с книжной культурой, детской литературой, понимание на слух текстов различных жанров детской литературы;</w:t>
      </w:r>
    </w:p>
    <w:p w:rsidR="004F1BF5" w:rsidRPr="00DA42E2" w:rsidRDefault="004F1BF5" w:rsidP="00DA42E2">
      <w:pPr>
        <w:shd w:val="clear" w:color="auto" w:fill="FFFFFF"/>
        <w:spacing w:line="276" w:lineRule="auto"/>
        <w:ind w:right="-1" w:firstLine="600"/>
        <w:rPr>
          <w:rFonts w:cs="Times New Roman"/>
          <w:color w:val="000000"/>
          <w:sz w:val="24"/>
          <w:szCs w:val="24"/>
          <w:lang w:eastAsia="ru-RU"/>
        </w:rPr>
      </w:pPr>
      <w:r w:rsidRPr="00DA42E2">
        <w:rPr>
          <w:rFonts w:cs="Times New Roman"/>
          <w:color w:val="000000"/>
          <w:sz w:val="24"/>
          <w:szCs w:val="24"/>
          <w:lang w:eastAsia="ru-RU"/>
        </w:rPr>
        <w:t>• формирование звуковой аналитико-синтетической активности как предпосылки обучения грамоте;</w:t>
      </w:r>
    </w:p>
    <w:p w:rsidR="004F1BF5" w:rsidRPr="00DA42E2" w:rsidRDefault="004F1BF5" w:rsidP="00DA42E2">
      <w:pPr>
        <w:shd w:val="clear" w:color="auto" w:fill="FFFFFF"/>
        <w:spacing w:line="276" w:lineRule="auto"/>
        <w:ind w:right="-1" w:firstLine="600"/>
        <w:rPr>
          <w:rFonts w:cs="Times New Roman"/>
          <w:color w:val="000000"/>
          <w:sz w:val="24"/>
          <w:szCs w:val="24"/>
          <w:lang w:eastAsia="ru-RU"/>
        </w:rPr>
      </w:pPr>
      <w:r w:rsidRPr="00DA42E2">
        <w:rPr>
          <w:rFonts w:cs="Times New Roman"/>
          <w:color w:val="000000"/>
          <w:sz w:val="24"/>
          <w:szCs w:val="24"/>
          <w:lang w:eastAsia="ru-RU"/>
        </w:rPr>
        <w:t>• развитие звуковой и интонационной культуры речи, фонематического слуха.</w:t>
      </w:r>
    </w:p>
    <w:p w:rsidR="006D25F5" w:rsidRPr="00DA42E2" w:rsidRDefault="006D25F5" w:rsidP="00DA42E2">
      <w:pPr>
        <w:tabs>
          <w:tab w:val="left" w:pos="11610"/>
        </w:tabs>
        <w:spacing w:line="276" w:lineRule="auto"/>
        <w:ind w:right="-1" w:firstLine="600"/>
        <w:rPr>
          <w:rFonts w:cs="Times New Roman"/>
          <w:b/>
          <w:bCs/>
          <w:sz w:val="24"/>
          <w:szCs w:val="24"/>
          <w:lang w:eastAsia="ru-RU"/>
        </w:rPr>
      </w:pPr>
      <w:r w:rsidRPr="00DA42E2">
        <w:rPr>
          <w:rFonts w:cs="Times New Roman"/>
          <w:b/>
          <w:bCs/>
          <w:sz w:val="24"/>
          <w:szCs w:val="24"/>
          <w:lang w:eastAsia="ru-RU"/>
        </w:rPr>
        <w:t>Принципы и подходы в организации образовательной программы.</w:t>
      </w:r>
    </w:p>
    <w:p w:rsidR="006D25F5" w:rsidRPr="00DA42E2" w:rsidRDefault="006D25F5" w:rsidP="00DA42E2">
      <w:pPr>
        <w:tabs>
          <w:tab w:val="center" w:pos="4717"/>
          <w:tab w:val="left" w:pos="7585"/>
        </w:tabs>
        <w:spacing w:line="276" w:lineRule="auto"/>
        <w:ind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b/>
          <w:bCs/>
          <w:sz w:val="24"/>
          <w:szCs w:val="24"/>
          <w:lang w:eastAsia="ru-RU"/>
        </w:rPr>
        <w:tab/>
      </w:r>
      <w:r w:rsidRPr="00DA42E2">
        <w:rPr>
          <w:rFonts w:cs="Times New Roman"/>
          <w:sz w:val="24"/>
          <w:szCs w:val="24"/>
          <w:lang w:eastAsia="ru-RU"/>
        </w:rPr>
        <w:t>Построение образовательного процесса  ДОУ осуществляется с учётом  следующих принципов:</w:t>
      </w:r>
    </w:p>
    <w:p w:rsidR="006D25F5" w:rsidRPr="00DA42E2" w:rsidRDefault="006D25F5" w:rsidP="00DA42E2">
      <w:pPr>
        <w:numPr>
          <w:ilvl w:val="0"/>
          <w:numId w:val="2"/>
        </w:numPr>
        <w:tabs>
          <w:tab w:val="clear" w:pos="720"/>
          <w:tab w:val="num" w:pos="-540"/>
        </w:tabs>
        <w:spacing w:line="276" w:lineRule="auto"/>
        <w:ind w:left="0"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b/>
          <w:bCs/>
          <w:sz w:val="24"/>
          <w:szCs w:val="24"/>
          <w:lang w:eastAsia="ru-RU"/>
        </w:rPr>
        <w:t xml:space="preserve">Принцип индивидуализации - </w:t>
      </w:r>
      <w:r w:rsidRPr="00DA42E2">
        <w:rPr>
          <w:rFonts w:cs="Times New Roman"/>
          <w:sz w:val="24"/>
          <w:szCs w:val="24"/>
          <w:lang w:eastAsia="ru-RU"/>
        </w:rPr>
        <w:t>построение образовательного процесса, в котором учитываются индивидуальные особенности каждого ребёнка.</w:t>
      </w:r>
    </w:p>
    <w:p w:rsidR="006D25F5" w:rsidRPr="00DA42E2" w:rsidRDefault="006D25F5" w:rsidP="00DA42E2">
      <w:pPr>
        <w:numPr>
          <w:ilvl w:val="0"/>
          <w:numId w:val="2"/>
        </w:numPr>
        <w:tabs>
          <w:tab w:val="clear" w:pos="720"/>
          <w:tab w:val="num" w:pos="-540"/>
        </w:tabs>
        <w:spacing w:line="276" w:lineRule="auto"/>
        <w:ind w:left="0" w:right="-1" w:firstLine="600"/>
        <w:rPr>
          <w:rFonts w:cs="Times New Roman"/>
          <w:b/>
          <w:bCs/>
          <w:sz w:val="24"/>
          <w:szCs w:val="24"/>
          <w:lang w:eastAsia="ru-RU"/>
        </w:rPr>
      </w:pPr>
      <w:r w:rsidRPr="00DA42E2">
        <w:rPr>
          <w:rFonts w:cs="Times New Roman"/>
          <w:b/>
          <w:bCs/>
          <w:sz w:val="24"/>
          <w:szCs w:val="24"/>
          <w:lang w:eastAsia="ru-RU"/>
        </w:rPr>
        <w:t>Принцип активности –</w:t>
      </w:r>
      <w:r w:rsidRPr="00DA42E2">
        <w:rPr>
          <w:rFonts w:cs="Times New Roman"/>
          <w:sz w:val="24"/>
          <w:szCs w:val="24"/>
          <w:lang w:eastAsia="ru-RU"/>
        </w:rPr>
        <w:t xml:space="preserve"> построение такого образовательного процесса, в котором ребенок ставится в активную позицию познания окружающего мира,  самостоятельном поиске способов установления взаимодействия с окружающими людьми на основе общепринятых норм и правил, соблюдению общечеловеческих ценностей.</w:t>
      </w:r>
    </w:p>
    <w:p w:rsidR="006D25F5" w:rsidRPr="00DA42E2" w:rsidRDefault="006D25F5" w:rsidP="00DA42E2">
      <w:pPr>
        <w:numPr>
          <w:ilvl w:val="0"/>
          <w:numId w:val="2"/>
        </w:numPr>
        <w:tabs>
          <w:tab w:val="clear" w:pos="720"/>
          <w:tab w:val="num" w:pos="-540"/>
        </w:tabs>
        <w:spacing w:line="276" w:lineRule="auto"/>
        <w:ind w:left="0" w:right="-1" w:firstLine="600"/>
        <w:rPr>
          <w:rFonts w:cs="Times New Roman"/>
          <w:b/>
          <w:bCs/>
          <w:sz w:val="24"/>
          <w:szCs w:val="24"/>
          <w:lang w:eastAsia="ru-RU"/>
        </w:rPr>
      </w:pPr>
      <w:r w:rsidRPr="00DA42E2">
        <w:rPr>
          <w:rFonts w:cs="Times New Roman"/>
          <w:b/>
          <w:bCs/>
          <w:sz w:val="24"/>
          <w:szCs w:val="24"/>
          <w:lang w:eastAsia="ru-RU"/>
        </w:rPr>
        <w:t>Принцип  интеграции –</w:t>
      </w:r>
      <w:r w:rsidRPr="00DA42E2">
        <w:rPr>
          <w:rFonts w:cs="Times New Roman"/>
          <w:sz w:val="24"/>
          <w:szCs w:val="24"/>
          <w:lang w:eastAsia="ru-RU"/>
        </w:rPr>
        <w:t xml:space="preserve"> решение   задач программы  в системе всего  образовательного  процесса и всех видов деятельности, обеспечивающих проникновение одних элементов в другие, создавая подвижность, гибкость образовательному пространству.</w:t>
      </w:r>
    </w:p>
    <w:p w:rsidR="006D25F5" w:rsidRPr="00DA42E2" w:rsidRDefault="006D25F5" w:rsidP="00DA42E2">
      <w:pPr>
        <w:numPr>
          <w:ilvl w:val="0"/>
          <w:numId w:val="2"/>
        </w:numPr>
        <w:tabs>
          <w:tab w:val="clear" w:pos="720"/>
          <w:tab w:val="num" w:pos="-540"/>
        </w:tabs>
        <w:spacing w:line="276" w:lineRule="auto"/>
        <w:ind w:left="0"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b/>
          <w:bCs/>
          <w:sz w:val="24"/>
          <w:szCs w:val="24"/>
          <w:lang w:eastAsia="ru-RU"/>
        </w:rPr>
        <w:t xml:space="preserve">Принцип </w:t>
      </w:r>
      <w:proofErr w:type="spellStart"/>
      <w:r w:rsidRPr="00DA42E2">
        <w:rPr>
          <w:rFonts w:cs="Times New Roman"/>
          <w:b/>
          <w:bCs/>
          <w:sz w:val="24"/>
          <w:szCs w:val="24"/>
          <w:lang w:eastAsia="ru-RU"/>
        </w:rPr>
        <w:t>гуманизации</w:t>
      </w:r>
      <w:proofErr w:type="spellEnd"/>
      <w:r w:rsidRPr="00DA42E2">
        <w:rPr>
          <w:rFonts w:cs="Times New Roman"/>
          <w:b/>
          <w:bCs/>
          <w:sz w:val="24"/>
          <w:szCs w:val="24"/>
          <w:lang w:eastAsia="ru-RU"/>
        </w:rPr>
        <w:t xml:space="preserve"> – </w:t>
      </w:r>
      <w:r w:rsidRPr="00DA42E2">
        <w:rPr>
          <w:rFonts w:cs="Times New Roman"/>
          <w:sz w:val="24"/>
          <w:szCs w:val="24"/>
          <w:lang w:eastAsia="ru-RU"/>
        </w:rPr>
        <w:t>утверждающий непреходящие ценности общекультурного человеческого достоинства, обеспечивающий каждому ребенку право на свободу, счастье и развитие способностей.</w:t>
      </w:r>
    </w:p>
    <w:p w:rsidR="006D25F5" w:rsidRPr="00DA42E2" w:rsidRDefault="006D25F5" w:rsidP="00DA42E2">
      <w:pPr>
        <w:numPr>
          <w:ilvl w:val="0"/>
          <w:numId w:val="2"/>
        </w:numPr>
        <w:tabs>
          <w:tab w:val="clear" w:pos="720"/>
          <w:tab w:val="num" w:pos="-540"/>
        </w:tabs>
        <w:spacing w:line="276" w:lineRule="auto"/>
        <w:ind w:left="0"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b/>
          <w:bCs/>
          <w:sz w:val="24"/>
          <w:szCs w:val="24"/>
          <w:lang w:eastAsia="ru-RU"/>
        </w:rPr>
        <w:t>Принцип преемственности –</w:t>
      </w:r>
      <w:r w:rsidRPr="00DA42E2">
        <w:rPr>
          <w:rFonts w:cs="Times New Roman"/>
          <w:sz w:val="24"/>
          <w:szCs w:val="24"/>
          <w:lang w:eastAsia="ru-RU"/>
        </w:rPr>
        <w:t xml:space="preserve"> предполагающий  обогащение средств, форм и методов воспитания, предопределяет характер связи между элементами педагогического процесса в ДОУ и стилем воспитания в семье.</w:t>
      </w:r>
    </w:p>
    <w:p w:rsidR="006D25F5" w:rsidRPr="00DA42E2" w:rsidRDefault="006D25F5" w:rsidP="00DA42E2">
      <w:pPr>
        <w:numPr>
          <w:ilvl w:val="0"/>
          <w:numId w:val="2"/>
        </w:numPr>
        <w:tabs>
          <w:tab w:val="clear" w:pos="720"/>
          <w:tab w:val="num" w:pos="0"/>
        </w:tabs>
        <w:spacing w:line="276" w:lineRule="auto"/>
        <w:ind w:left="0"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b/>
          <w:bCs/>
          <w:sz w:val="24"/>
          <w:szCs w:val="24"/>
          <w:lang w:eastAsia="ru-RU"/>
        </w:rPr>
        <w:t xml:space="preserve">Принцип диалогичности – </w:t>
      </w:r>
      <w:r w:rsidRPr="00DA42E2">
        <w:rPr>
          <w:rFonts w:cs="Times New Roman"/>
          <w:sz w:val="24"/>
          <w:szCs w:val="24"/>
          <w:lang w:eastAsia="ru-RU"/>
        </w:rPr>
        <w:t xml:space="preserve">предполагающий, что только в условиях  </w:t>
      </w:r>
      <w:proofErr w:type="spellStart"/>
      <w:proofErr w:type="gramStart"/>
      <w:r w:rsidRPr="00DA42E2">
        <w:rPr>
          <w:rFonts w:cs="Times New Roman"/>
          <w:sz w:val="24"/>
          <w:szCs w:val="24"/>
          <w:lang w:eastAsia="ru-RU"/>
        </w:rPr>
        <w:t>субъект-субъектных</w:t>
      </w:r>
      <w:proofErr w:type="spellEnd"/>
      <w:proofErr w:type="gramEnd"/>
      <w:r w:rsidRPr="00DA42E2">
        <w:rPr>
          <w:rFonts w:cs="Times New Roman"/>
          <w:sz w:val="24"/>
          <w:szCs w:val="24"/>
          <w:lang w:eastAsia="ru-RU"/>
        </w:rPr>
        <w:t xml:space="preserve"> отношений возможно формирование   гуманной личности, нацелен на оптимизацию взаимодействия субъектов образовательного процесса.</w:t>
      </w:r>
    </w:p>
    <w:p w:rsidR="006D25F5" w:rsidRPr="00DA42E2" w:rsidRDefault="006D25F5" w:rsidP="00DA42E2">
      <w:pPr>
        <w:numPr>
          <w:ilvl w:val="0"/>
          <w:numId w:val="2"/>
        </w:numPr>
        <w:tabs>
          <w:tab w:val="clear" w:pos="720"/>
          <w:tab w:val="num" w:pos="0"/>
        </w:tabs>
        <w:spacing w:line="276" w:lineRule="auto"/>
        <w:ind w:left="0"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b/>
          <w:bCs/>
          <w:sz w:val="24"/>
          <w:szCs w:val="24"/>
          <w:lang w:eastAsia="ru-RU"/>
        </w:rPr>
        <w:lastRenderedPageBreak/>
        <w:t xml:space="preserve">Принцип </w:t>
      </w:r>
      <w:proofErr w:type="spellStart"/>
      <w:r w:rsidRPr="00DA42E2">
        <w:rPr>
          <w:rFonts w:cs="Times New Roman"/>
          <w:b/>
          <w:bCs/>
          <w:sz w:val="24"/>
          <w:szCs w:val="24"/>
          <w:lang w:eastAsia="ru-RU"/>
        </w:rPr>
        <w:t>культуросообразности</w:t>
      </w:r>
      <w:proofErr w:type="spellEnd"/>
      <w:r w:rsidRPr="00DA42E2">
        <w:rPr>
          <w:rFonts w:cs="Times New Roman"/>
          <w:b/>
          <w:bCs/>
          <w:sz w:val="24"/>
          <w:szCs w:val="24"/>
          <w:lang w:eastAsia="ru-RU"/>
        </w:rPr>
        <w:t xml:space="preserve"> –</w:t>
      </w:r>
      <w:r w:rsidRPr="00DA42E2">
        <w:rPr>
          <w:rFonts w:cs="Times New Roman"/>
          <w:sz w:val="24"/>
          <w:szCs w:val="24"/>
          <w:lang w:eastAsia="ru-RU"/>
        </w:rPr>
        <w:t xml:space="preserve"> предполагающий  ориентацию на потребности общества и личности ребенка, адаптацию детей к современным условиям жизни общества, приобщение детей к традициям народной культуры, дополненным региональным компонентом.</w:t>
      </w:r>
    </w:p>
    <w:p w:rsidR="006D25F5" w:rsidRPr="00DA42E2" w:rsidRDefault="006D25F5" w:rsidP="00DA42E2">
      <w:pPr>
        <w:numPr>
          <w:ilvl w:val="0"/>
          <w:numId w:val="2"/>
        </w:numPr>
        <w:tabs>
          <w:tab w:val="clear" w:pos="720"/>
          <w:tab w:val="num" w:pos="0"/>
        </w:tabs>
        <w:spacing w:line="276" w:lineRule="auto"/>
        <w:ind w:left="0"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b/>
          <w:bCs/>
          <w:sz w:val="24"/>
          <w:szCs w:val="24"/>
          <w:lang w:eastAsia="ru-RU"/>
        </w:rPr>
        <w:t>Принцип вариативности</w:t>
      </w:r>
      <w:r w:rsidRPr="00DA42E2">
        <w:rPr>
          <w:rFonts w:cs="Times New Roman"/>
          <w:sz w:val="24"/>
          <w:szCs w:val="24"/>
          <w:lang w:eastAsia="ru-RU"/>
        </w:rPr>
        <w:t xml:space="preserve"> содержания образования предполагает возможность существования различных подходов к отбору содержания и технологии обучения и воспитания.</w:t>
      </w:r>
    </w:p>
    <w:p w:rsidR="006D25F5" w:rsidRPr="00DA42E2" w:rsidRDefault="006D25F5" w:rsidP="00DA42E2">
      <w:pPr>
        <w:numPr>
          <w:ilvl w:val="0"/>
          <w:numId w:val="2"/>
        </w:numPr>
        <w:tabs>
          <w:tab w:val="clear" w:pos="720"/>
          <w:tab w:val="num" w:pos="0"/>
        </w:tabs>
        <w:spacing w:line="276" w:lineRule="auto"/>
        <w:ind w:left="0"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b/>
          <w:bCs/>
          <w:sz w:val="24"/>
          <w:szCs w:val="24"/>
          <w:lang w:eastAsia="ru-RU"/>
        </w:rPr>
        <w:t xml:space="preserve">Принцип сбалансированности </w:t>
      </w:r>
      <w:r w:rsidRPr="00DA42E2">
        <w:rPr>
          <w:rFonts w:cs="Times New Roman"/>
          <w:sz w:val="24"/>
          <w:szCs w:val="24"/>
          <w:lang w:eastAsia="ru-RU"/>
        </w:rPr>
        <w:t>совместной деятельности взрослых и детей, самостоятельной деятельности детей в непосредственно-образовательной деятельности и в проведении режимных моментов.</w:t>
      </w:r>
    </w:p>
    <w:p w:rsidR="006D25F5" w:rsidRPr="00DA42E2" w:rsidRDefault="006D25F5" w:rsidP="00DA42E2">
      <w:pPr>
        <w:numPr>
          <w:ilvl w:val="0"/>
          <w:numId w:val="2"/>
        </w:numPr>
        <w:tabs>
          <w:tab w:val="clear" w:pos="720"/>
          <w:tab w:val="num" w:pos="0"/>
        </w:tabs>
        <w:spacing w:line="276" w:lineRule="auto"/>
        <w:ind w:left="0"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b/>
          <w:bCs/>
          <w:sz w:val="24"/>
          <w:szCs w:val="24"/>
          <w:lang w:eastAsia="ru-RU"/>
        </w:rPr>
        <w:t xml:space="preserve">Принцип адекватности </w:t>
      </w:r>
      <w:r w:rsidRPr="00DA42E2">
        <w:rPr>
          <w:rFonts w:cs="Times New Roman"/>
          <w:sz w:val="24"/>
          <w:szCs w:val="24"/>
          <w:lang w:eastAsia="ru-RU"/>
        </w:rPr>
        <w:t>дошкольному возрасту форм взаимодействия с воспитанниками.</w:t>
      </w:r>
    </w:p>
    <w:p w:rsidR="006D25F5" w:rsidRPr="00DA42E2" w:rsidRDefault="006D25F5" w:rsidP="00DA42E2">
      <w:pPr>
        <w:widowControl w:val="0"/>
        <w:numPr>
          <w:ilvl w:val="0"/>
          <w:numId w:val="2"/>
        </w:numPr>
        <w:tabs>
          <w:tab w:val="clear" w:pos="720"/>
        </w:tabs>
        <w:autoSpaceDE w:val="0"/>
        <w:autoSpaceDN w:val="0"/>
        <w:adjustRightInd w:val="0"/>
        <w:spacing w:line="276" w:lineRule="auto"/>
        <w:ind w:left="0"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>реализация Программы в формах, специфических для детей данной возрастной группы, прежде всего в форме игры, познавательной и исследовательской деятельности, в форме творческой активности, обеспечивающей художественно-эстетическое развитие ребенка.</w:t>
      </w:r>
    </w:p>
    <w:p w:rsidR="006D25F5" w:rsidRPr="00DA42E2" w:rsidRDefault="006D25F5" w:rsidP="00DA42E2">
      <w:pPr>
        <w:widowControl w:val="0"/>
        <w:numPr>
          <w:ilvl w:val="0"/>
          <w:numId w:val="2"/>
        </w:numPr>
        <w:tabs>
          <w:tab w:val="clear" w:pos="720"/>
        </w:tabs>
        <w:autoSpaceDE w:val="0"/>
        <w:autoSpaceDN w:val="0"/>
        <w:adjustRightInd w:val="0"/>
        <w:spacing w:line="276" w:lineRule="auto"/>
        <w:ind w:left="0"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>полноценное проживание ребенком всех этапов детства, обогащение (амплификация) детского развития;</w:t>
      </w:r>
    </w:p>
    <w:p w:rsidR="006D25F5" w:rsidRPr="00DA42E2" w:rsidRDefault="006D25F5" w:rsidP="00DA42E2">
      <w:pPr>
        <w:widowControl w:val="0"/>
        <w:numPr>
          <w:ilvl w:val="0"/>
          <w:numId w:val="2"/>
        </w:numPr>
        <w:tabs>
          <w:tab w:val="clear" w:pos="720"/>
        </w:tabs>
        <w:autoSpaceDE w:val="0"/>
        <w:autoSpaceDN w:val="0"/>
        <w:adjustRightInd w:val="0"/>
        <w:spacing w:line="276" w:lineRule="auto"/>
        <w:ind w:left="0"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 xml:space="preserve">приобщение детей к </w:t>
      </w:r>
      <w:proofErr w:type="spellStart"/>
      <w:r w:rsidRPr="00DA42E2">
        <w:rPr>
          <w:rFonts w:cs="Times New Roman"/>
          <w:sz w:val="24"/>
          <w:szCs w:val="24"/>
          <w:lang w:eastAsia="ru-RU"/>
        </w:rPr>
        <w:t>социокультурным</w:t>
      </w:r>
      <w:proofErr w:type="spellEnd"/>
      <w:r w:rsidRPr="00DA42E2">
        <w:rPr>
          <w:rFonts w:cs="Times New Roman"/>
          <w:sz w:val="24"/>
          <w:szCs w:val="24"/>
          <w:lang w:eastAsia="ru-RU"/>
        </w:rPr>
        <w:t xml:space="preserve"> нормам, традициям семьи, общества и государства;</w:t>
      </w:r>
    </w:p>
    <w:p w:rsidR="006D25F5" w:rsidRPr="00DA42E2" w:rsidRDefault="006D25F5" w:rsidP="00DA42E2">
      <w:pPr>
        <w:widowControl w:val="0"/>
        <w:numPr>
          <w:ilvl w:val="0"/>
          <w:numId w:val="2"/>
        </w:numPr>
        <w:tabs>
          <w:tab w:val="clear" w:pos="720"/>
        </w:tabs>
        <w:autoSpaceDE w:val="0"/>
        <w:autoSpaceDN w:val="0"/>
        <w:adjustRightInd w:val="0"/>
        <w:spacing w:line="276" w:lineRule="auto"/>
        <w:ind w:left="0"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>формирование познавательных интересов и познавательных действий ребенка в различных видах деятельности;</w:t>
      </w:r>
    </w:p>
    <w:p w:rsidR="006D25F5" w:rsidRPr="00DA42E2" w:rsidRDefault="006D25F5" w:rsidP="00DA42E2">
      <w:pPr>
        <w:widowControl w:val="0"/>
        <w:numPr>
          <w:ilvl w:val="0"/>
          <w:numId w:val="2"/>
        </w:numPr>
        <w:tabs>
          <w:tab w:val="clear" w:pos="720"/>
        </w:tabs>
        <w:autoSpaceDE w:val="0"/>
        <w:autoSpaceDN w:val="0"/>
        <w:adjustRightInd w:val="0"/>
        <w:spacing w:line="276" w:lineRule="auto"/>
        <w:ind w:left="0"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6D25F5" w:rsidRPr="00DA42E2" w:rsidRDefault="006D25F5" w:rsidP="00DA42E2">
      <w:pPr>
        <w:widowControl w:val="0"/>
        <w:numPr>
          <w:ilvl w:val="0"/>
          <w:numId w:val="2"/>
        </w:numPr>
        <w:tabs>
          <w:tab w:val="clear" w:pos="720"/>
          <w:tab w:val="num" w:pos="-180"/>
        </w:tabs>
        <w:autoSpaceDE w:val="0"/>
        <w:autoSpaceDN w:val="0"/>
        <w:adjustRightInd w:val="0"/>
        <w:spacing w:line="276" w:lineRule="auto"/>
        <w:ind w:left="0"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>учет этнокультурной ситуации развития детей.</w:t>
      </w:r>
    </w:p>
    <w:p w:rsidR="006D25F5" w:rsidRPr="00DA42E2" w:rsidRDefault="006D25F5" w:rsidP="00DA42E2">
      <w:pPr>
        <w:tabs>
          <w:tab w:val="num" w:pos="-180"/>
        </w:tabs>
        <w:spacing w:line="276" w:lineRule="auto"/>
        <w:ind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 xml:space="preserve">Вышеперечисленные принципы </w:t>
      </w:r>
    </w:p>
    <w:p w:rsidR="006D25F5" w:rsidRPr="00DA42E2" w:rsidRDefault="006D25F5" w:rsidP="00DA42E2">
      <w:pPr>
        <w:numPr>
          <w:ilvl w:val="0"/>
          <w:numId w:val="1"/>
        </w:numPr>
        <w:tabs>
          <w:tab w:val="clear" w:pos="720"/>
          <w:tab w:val="num" w:pos="-180"/>
        </w:tabs>
        <w:spacing w:line="276" w:lineRule="auto"/>
        <w:ind w:left="0"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>предусматривают решение программных образовательных задач в совместной деятельности  взрослого и детей и самостоятельной деятельности детей в рамках непосредственно образовательной деятельности и при проведении режимных моментов;</w:t>
      </w:r>
    </w:p>
    <w:p w:rsidR="006D25F5" w:rsidRPr="00DA42E2" w:rsidRDefault="006D25F5" w:rsidP="00DA42E2">
      <w:pPr>
        <w:numPr>
          <w:ilvl w:val="0"/>
          <w:numId w:val="1"/>
        </w:numPr>
        <w:tabs>
          <w:tab w:val="clear" w:pos="720"/>
          <w:tab w:val="num" w:pos="-180"/>
        </w:tabs>
        <w:spacing w:line="276" w:lineRule="auto"/>
        <w:ind w:left="0"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>предполагают построение образовательного процесса на адекватных возрасту формах работы с детьми. Основной формой работы с дошкольниками и ведущим видом деятельности для них является игра.</w:t>
      </w:r>
    </w:p>
    <w:p w:rsidR="006D25F5" w:rsidRPr="00DA42E2" w:rsidRDefault="006D25F5" w:rsidP="00DA42E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left="0" w:right="-1" w:firstLine="600"/>
        <w:rPr>
          <w:rFonts w:cs="Times New Roman"/>
          <w:sz w:val="24"/>
          <w:szCs w:val="24"/>
          <w:lang w:eastAsia="ru-RU"/>
        </w:rPr>
      </w:pPr>
      <w:proofErr w:type="gramStart"/>
      <w:r w:rsidRPr="00DA42E2">
        <w:rPr>
          <w:rFonts w:cs="Times New Roman"/>
          <w:sz w:val="24"/>
          <w:szCs w:val="24"/>
          <w:lang w:eastAsia="ru-RU"/>
        </w:rPr>
        <w:t>п</w:t>
      </w:r>
      <w:proofErr w:type="gramEnd"/>
      <w:r w:rsidRPr="00DA42E2">
        <w:rPr>
          <w:rFonts w:cs="Times New Roman"/>
          <w:sz w:val="24"/>
          <w:szCs w:val="24"/>
          <w:lang w:eastAsia="ru-RU"/>
        </w:rPr>
        <w:t>остроение дополнительной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</w:p>
    <w:p w:rsidR="006D25F5" w:rsidRPr="00DA42E2" w:rsidRDefault="006D25F5" w:rsidP="00DA42E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left="0"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6D25F5" w:rsidRPr="00DA42E2" w:rsidRDefault="006D25F5" w:rsidP="00DA42E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left="0"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>поддержка инициативы детей в различных видах деятельности;</w:t>
      </w:r>
    </w:p>
    <w:p w:rsidR="006D25F5" w:rsidRPr="00DA42E2" w:rsidRDefault="006D25F5" w:rsidP="00DA42E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left="0"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>сотрудничество ДОУ с семьей.</w:t>
      </w:r>
    </w:p>
    <w:p w:rsidR="0095744F" w:rsidRPr="00DA42E2" w:rsidRDefault="0095744F" w:rsidP="00DA42E2">
      <w:pPr>
        <w:spacing w:line="276" w:lineRule="auto"/>
        <w:ind w:right="-1" w:firstLine="600"/>
        <w:rPr>
          <w:rFonts w:cs="Times New Roman"/>
          <w:color w:val="000000"/>
          <w:sz w:val="24"/>
          <w:szCs w:val="24"/>
          <w:lang w:eastAsia="ru-RU"/>
        </w:rPr>
      </w:pPr>
      <w:proofErr w:type="gramStart"/>
      <w:r w:rsidRPr="00DA42E2">
        <w:rPr>
          <w:rFonts w:cs="Times New Roman"/>
          <w:color w:val="000000"/>
          <w:sz w:val="24"/>
          <w:szCs w:val="24"/>
          <w:lang w:eastAsia="ru-RU"/>
        </w:rPr>
        <w:t xml:space="preserve">Программа содержит подробное описание организации и содержания коррекционно-развивающей работы в  старшей и подготовительной к школе группах для детей с общим недоразвитием речи, даны рекомендации по созданию и оснащению предметно-пространственной развивающей среды в логопедическом кабинете и групповом </w:t>
      </w:r>
      <w:r w:rsidRPr="00DA42E2">
        <w:rPr>
          <w:rFonts w:cs="Times New Roman"/>
          <w:color w:val="000000"/>
          <w:sz w:val="24"/>
          <w:szCs w:val="24"/>
          <w:lang w:eastAsia="ru-RU"/>
        </w:rPr>
        <w:lastRenderedPageBreak/>
        <w:t xml:space="preserve">помещении, приведены методические рекомендации по осуществлению работы с родителями. </w:t>
      </w:r>
      <w:proofErr w:type="gramEnd"/>
    </w:p>
    <w:p w:rsidR="0095744F" w:rsidRPr="00DA42E2" w:rsidRDefault="0095744F" w:rsidP="00DA42E2">
      <w:pPr>
        <w:spacing w:line="276" w:lineRule="auto"/>
        <w:ind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 xml:space="preserve">Программа предназначена для детей со вторым – третьим, третьим  уровнем ОНР от 5 до 7 лет в логопедической группе для детей с нарушениями речи. </w:t>
      </w:r>
    </w:p>
    <w:p w:rsidR="0095744F" w:rsidRPr="00DA42E2" w:rsidRDefault="0095744F" w:rsidP="00DA42E2">
      <w:pPr>
        <w:spacing w:line="276" w:lineRule="auto"/>
        <w:ind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>Нормативный срок освоения данной программы - два года. Основной формой обучения являются логопедические занятия. Количество занятий распределено по периодам и году обучения (</w:t>
      </w:r>
      <w:r w:rsidRPr="00DA42E2">
        <w:rPr>
          <w:rFonts w:cs="Times New Roman"/>
          <w:b/>
          <w:sz w:val="24"/>
          <w:szCs w:val="24"/>
          <w:lang w:eastAsia="ru-RU"/>
        </w:rPr>
        <w:t>3. 1</w:t>
      </w:r>
      <w:r w:rsidRPr="00DA42E2">
        <w:rPr>
          <w:rFonts w:cs="Times New Roman"/>
          <w:sz w:val="24"/>
          <w:szCs w:val="24"/>
          <w:lang w:eastAsia="ru-RU"/>
        </w:rPr>
        <w:t xml:space="preserve"> «Расписание занятий»). Каждое занятие учебного плана решает как коррекционно-развивающие, так и воспитательно-образовательные задачи, которые определяются с учетом специфики различных видов деятельности, возрастных и индивидуально-типологических особенностей детей с ОНР. Соотношение этих задач, преобладание коррекционно-развивающего или воспитательно-образовательного компонента изменяется в зависимости от сроков пребывания детей в условиях логопедической группы и выраженности недостатков развития речи. </w:t>
      </w:r>
    </w:p>
    <w:p w:rsidR="0095744F" w:rsidRPr="00DA42E2" w:rsidRDefault="0095744F" w:rsidP="00DA42E2">
      <w:pPr>
        <w:spacing w:line="276" w:lineRule="auto"/>
        <w:ind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 xml:space="preserve">Предусмотрены следующие </w:t>
      </w:r>
      <w:r w:rsidRPr="00DA42E2">
        <w:rPr>
          <w:rFonts w:cs="Times New Roman"/>
          <w:b/>
          <w:sz w:val="24"/>
          <w:szCs w:val="24"/>
          <w:lang w:eastAsia="ru-RU"/>
        </w:rPr>
        <w:t>виды логопедических занятий:</w:t>
      </w:r>
    </w:p>
    <w:p w:rsidR="0095744F" w:rsidRPr="00DA42E2" w:rsidRDefault="0095744F" w:rsidP="00DA42E2">
      <w:pPr>
        <w:spacing w:line="276" w:lineRule="auto"/>
        <w:ind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>-</w:t>
      </w:r>
      <w:r w:rsidR="00DA42E2">
        <w:rPr>
          <w:rFonts w:cs="Times New Roman"/>
          <w:sz w:val="24"/>
          <w:szCs w:val="24"/>
          <w:lang w:eastAsia="ru-RU"/>
        </w:rPr>
        <w:t xml:space="preserve"> </w:t>
      </w:r>
      <w:r w:rsidRPr="00DA42E2">
        <w:rPr>
          <w:rFonts w:cs="Times New Roman"/>
          <w:sz w:val="24"/>
          <w:szCs w:val="24"/>
          <w:lang w:eastAsia="ru-RU"/>
        </w:rPr>
        <w:t>Фронтальные (подгрупповые) занятия по формированию лексико-грамматических средств языка,</w:t>
      </w:r>
    </w:p>
    <w:p w:rsidR="0095744F" w:rsidRPr="00DA42E2" w:rsidRDefault="0095744F" w:rsidP="00DA42E2">
      <w:pPr>
        <w:spacing w:line="276" w:lineRule="auto"/>
        <w:ind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>-</w:t>
      </w:r>
      <w:r w:rsidR="00DA42E2">
        <w:rPr>
          <w:rFonts w:cs="Times New Roman"/>
          <w:sz w:val="24"/>
          <w:szCs w:val="24"/>
          <w:lang w:eastAsia="ru-RU"/>
        </w:rPr>
        <w:t xml:space="preserve"> </w:t>
      </w:r>
      <w:r w:rsidRPr="00DA42E2">
        <w:rPr>
          <w:rFonts w:cs="Times New Roman"/>
          <w:sz w:val="24"/>
          <w:szCs w:val="24"/>
          <w:lang w:eastAsia="ru-RU"/>
        </w:rPr>
        <w:t>Фронтальные (подгрупповые) занятия по развитию связной речи,</w:t>
      </w:r>
    </w:p>
    <w:p w:rsidR="0095744F" w:rsidRPr="00DA42E2" w:rsidRDefault="0095744F" w:rsidP="00DA42E2">
      <w:pPr>
        <w:spacing w:line="276" w:lineRule="auto"/>
        <w:ind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>-</w:t>
      </w:r>
      <w:r w:rsidR="00DA42E2">
        <w:rPr>
          <w:rFonts w:cs="Times New Roman"/>
          <w:sz w:val="24"/>
          <w:szCs w:val="24"/>
          <w:lang w:eastAsia="ru-RU"/>
        </w:rPr>
        <w:t xml:space="preserve"> </w:t>
      </w:r>
      <w:r w:rsidRPr="00DA42E2">
        <w:rPr>
          <w:rFonts w:cs="Times New Roman"/>
          <w:sz w:val="24"/>
          <w:szCs w:val="24"/>
          <w:lang w:eastAsia="ru-RU"/>
        </w:rPr>
        <w:t>Фронтальные (подгрупповые) занятия по формированию звукопроизношения и обучению грамоте,</w:t>
      </w:r>
    </w:p>
    <w:p w:rsidR="0095744F" w:rsidRPr="00DA42E2" w:rsidRDefault="0095744F" w:rsidP="00DA42E2">
      <w:pPr>
        <w:spacing w:line="276" w:lineRule="auto"/>
        <w:ind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>-</w:t>
      </w:r>
      <w:r w:rsidR="00DA42E2">
        <w:rPr>
          <w:rFonts w:cs="Times New Roman"/>
          <w:sz w:val="24"/>
          <w:szCs w:val="24"/>
          <w:lang w:eastAsia="ru-RU"/>
        </w:rPr>
        <w:t xml:space="preserve"> </w:t>
      </w:r>
      <w:r w:rsidRPr="00DA42E2">
        <w:rPr>
          <w:rFonts w:cs="Times New Roman"/>
          <w:sz w:val="24"/>
          <w:szCs w:val="24"/>
          <w:lang w:eastAsia="ru-RU"/>
        </w:rPr>
        <w:t>Индивидуальные (подгрупповые) занятия по коррекции дефектов звукопроизношения.</w:t>
      </w:r>
    </w:p>
    <w:p w:rsidR="0095744F" w:rsidRPr="00DA42E2" w:rsidRDefault="0095744F" w:rsidP="00DA42E2">
      <w:pPr>
        <w:spacing w:line="276" w:lineRule="auto"/>
        <w:ind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 xml:space="preserve">Форма организации занятий  – фронтальная, подгрупповая,  индивидуальная. </w:t>
      </w:r>
      <w:proofErr w:type="gramStart"/>
      <w:r w:rsidRPr="00DA42E2">
        <w:rPr>
          <w:rFonts w:cs="Times New Roman"/>
          <w:sz w:val="24"/>
          <w:szCs w:val="24"/>
          <w:lang w:eastAsia="ru-RU"/>
        </w:rPr>
        <w:t>Продолжительность занятий: 30 минут для детей подготовительного возраста, 25 минут для детей старшего возраста (согласно нормативам «</w:t>
      </w:r>
      <w:proofErr w:type="spellStart"/>
      <w:r w:rsidRPr="00DA42E2">
        <w:rPr>
          <w:rFonts w:cs="Times New Roman"/>
          <w:sz w:val="24"/>
          <w:szCs w:val="24"/>
          <w:lang w:eastAsia="ru-RU"/>
        </w:rPr>
        <w:t>Санитарно-эпидимиологические</w:t>
      </w:r>
      <w:proofErr w:type="spellEnd"/>
      <w:r w:rsidRPr="00DA42E2">
        <w:rPr>
          <w:rFonts w:cs="Times New Roman"/>
          <w:sz w:val="24"/>
          <w:szCs w:val="24"/>
          <w:lang w:eastAsia="ru-RU"/>
        </w:rPr>
        <w:t xml:space="preserve"> требования к устройству, содержанию и организации режима работы дошкольных образовательных учреждений.</w:t>
      </w:r>
      <w:proofErr w:type="gramEnd"/>
      <w:r w:rsidR="0078287A">
        <w:rPr>
          <w:rFonts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DA42E2">
        <w:rPr>
          <w:rFonts w:cs="Times New Roman"/>
          <w:sz w:val="24"/>
          <w:szCs w:val="24"/>
          <w:lang w:eastAsia="ru-RU"/>
        </w:rPr>
        <w:t>СанПин</w:t>
      </w:r>
      <w:proofErr w:type="spellEnd"/>
      <w:r w:rsidRPr="00DA42E2">
        <w:rPr>
          <w:rFonts w:cs="Times New Roman"/>
          <w:sz w:val="24"/>
          <w:szCs w:val="24"/>
          <w:lang w:eastAsia="ru-RU"/>
        </w:rPr>
        <w:t xml:space="preserve"> 2.4.1.1249-03», утверждённых Главным государственным врачом Российской Федерации). </w:t>
      </w:r>
      <w:proofErr w:type="gramEnd"/>
    </w:p>
    <w:p w:rsidR="0095744F" w:rsidRPr="00DA42E2" w:rsidRDefault="0095744F" w:rsidP="00DA42E2">
      <w:pPr>
        <w:spacing w:line="276" w:lineRule="auto"/>
        <w:ind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 xml:space="preserve">На первом году обучения количество  занятий: 2 занятия в неделю по развитию лексико-грамматических средств языка и связной речи; 2 занятия по произношению. </w:t>
      </w:r>
    </w:p>
    <w:p w:rsidR="0095744F" w:rsidRPr="00DA42E2" w:rsidRDefault="0095744F" w:rsidP="00DA42E2">
      <w:pPr>
        <w:spacing w:line="276" w:lineRule="auto"/>
        <w:ind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 xml:space="preserve">На втором году обучения проводятся занятия трех видов: </w:t>
      </w:r>
    </w:p>
    <w:p w:rsidR="0095744F" w:rsidRPr="00DA42E2" w:rsidRDefault="0095744F" w:rsidP="00DA42E2">
      <w:pPr>
        <w:numPr>
          <w:ilvl w:val="0"/>
          <w:numId w:val="4"/>
        </w:numPr>
        <w:tabs>
          <w:tab w:val="clear" w:pos="720"/>
          <w:tab w:val="num" w:pos="330"/>
        </w:tabs>
        <w:spacing w:line="276" w:lineRule="auto"/>
        <w:ind w:left="0"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 xml:space="preserve">по формированию лексико-грамматических средств языка и связной речи; </w:t>
      </w:r>
    </w:p>
    <w:p w:rsidR="0095744F" w:rsidRPr="00DA42E2" w:rsidRDefault="0095744F" w:rsidP="00DA42E2">
      <w:pPr>
        <w:numPr>
          <w:ilvl w:val="0"/>
          <w:numId w:val="4"/>
        </w:numPr>
        <w:tabs>
          <w:tab w:val="clear" w:pos="720"/>
          <w:tab w:val="num" w:pos="330"/>
        </w:tabs>
        <w:spacing w:line="276" w:lineRule="auto"/>
        <w:ind w:left="0"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 xml:space="preserve">по формированию произношения; </w:t>
      </w:r>
    </w:p>
    <w:p w:rsidR="0095744F" w:rsidRPr="00DA42E2" w:rsidRDefault="0095744F" w:rsidP="00DA42E2">
      <w:pPr>
        <w:numPr>
          <w:ilvl w:val="0"/>
          <w:numId w:val="4"/>
        </w:numPr>
        <w:tabs>
          <w:tab w:val="clear" w:pos="720"/>
          <w:tab w:val="num" w:pos="330"/>
        </w:tabs>
        <w:spacing w:line="276" w:lineRule="auto"/>
        <w:ind w:left="0" w:right="-1" w:firstLine="600"/>
        <w:rPr>
          <w:rFonts w:cs="Times New Roman"/>
          <w:sz w:val="24"/>
          <w:szCs w:val="24"/>
          <w:lang w:eastAsia="ru-RU"/>
        </w:rPr>
      </w:pPr>
      <w:r w:rsidRPr="00DA42E2">
        <w:rPr>
          <w:rFonts w:cs="Times New Roman"/>
          <w:sz w:val="24"/>
          <w:szCs w:val="24"/>
          <w:lang w:eastAsia="ru-RU"/>
        </w:rPr>
        <w:t>по подготовке к обучению грамоте.</w:t>
      </w:r>
    </w:p>
    <w:p w:rsidR="0059473D" w:rsidRPr="00DA42E2" w:rsidRDefault="0095744F" w:rsidP="00DA42E2">
      <w:pPr>
        <w:spacing w:line="276" w:lineRule="auto"/>
        <w:ind w:right="-1" w:firstLine="600"/>
        <w:rPr>
          <w:rFonts w:cs="Times New Roman"/>
          <w:sz w:val="24"/>
          <w:szCs w:val="24"/>
        </w:rPr>
      </w:pPr>
      <w:r w:rsidRPr="00DA42E2">
        <w:rPr>
          <w:rFonts w:cs="Times New Roman"/>
          <w:sz w:val="24"/>
          <w:szCs w:val="24"/>
          <w:lang w:eastAsia="ru-RU"/>
        </w:rPr>
        <w:t xml:space="preserve"> Количество  занятий: 2 занятия в неделю по развитию лексико-грамматических средств языка и связной речи; 1 занятие по произношению; 2 занятия по подготовке к обучению грамоте</w:t>
      </w:r>
    </w:p>
    <w:sectPr w:rsidR="0059473D" w:rsidRPr="00DA42E2" w:rsidSect="001620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F543D"/>
    <w:multiLevelType w:val="hybridMultilevel"/>
    <w:tmpl w:val="1D688C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EC51E46"/>
    <w:multiLevelType w:val="hybridMultilevel"/>
    <w:tmpl w:val="896ECF20"/>
    <w:lvl w:ilvl="0" w:tplc="4270130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5280129"/>
    <w:multiLevelType w:val="hybridMultilevel"/>
    <w:tmpl w:val="702251FC"/>
    <w:lvl w:ilvl="0" w:tplc="8D52E8E6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5A2828AC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9B7C5466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2C369028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C1D6E45C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1A4091EA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296C77FC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5C744F2C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C2C21812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7ABE25FB"/>
    <w:multiLevelType w:val="multilevel"/>
    <w:tmpl w:val="563A8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·"/>
      <w:lvlJc w:val="left"/>
      <w:pPr>
        <w:ind w:left="1440" w:hanging="360"/>
      </w:pPr>
      <w:rPr>
        <w:rFonts w:ascii="Times New Roman" w:eastAsia="Times New Roman" w:hAnsi="Times New Roman" w:hint="default"/>
        <w:b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F33D1C"/>
    <w:rsid w:val="00050522"/>
    <w:rsid w:val="00162011"/>
    <w:rsid w:val="004C6F28"/>
    <w:rsid w:val="004F1BF5"/>
    <w:rsid w:val="00577618"/>
    <w:rsid w:val="006D25F5"/>
    <w:rsid w:val="0078287A"/>
    <w:rsid w:val="009163F3"/>
    <w:rsid w:val="0095744F"/>
    <w:rsid w:val="00DA379A"/>
    <w:rsid w:val="00DA42E2"/>
    <w:rsid w:val="00DE2BE7"/>
    <w:rsid w:val="00E34F56"/>
    <w:rsid w:val="00E432A6"/>
    <w:rsid w:val="00E76870"/>
    <w:rsid w:val="00F2175B"/>
    <w:rsid w:val="00F33D1C"/>
    <w:rsid w:val="00FE0B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BF5"/>
    <w:pPr>
      <w:spacing w:after="0" w:line="360" w:lineRule="auto"/>
      <w:ind w:firstLine="476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1088</Words>
  <Characters>6207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MADOU55</Company>
  <LinksUpToDate>false</LinksUpToDate>
  <CharactersWithSpaces>7281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LOGO</dc:creator>
  <cp:keywords/>
  <dc:description/>
  <cp:lastModifiedBy>LOGO</cp:lastModifiedBy>
  <cp:revision>9</cp:revision>
  <dcterms:created xsi:type="dcterms:W3CDTF">2021-01-13T07:31:00Z</dcterms:created>
  <dcterms:modified xsi:type="dcterms:W3CDTF">2021-01-15T09:16:00Z</dcterms:modified>
</cp:coreProperties>
</file>